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14D5A" w14:textId="4E435E4F" w:rsidR="00426636" w:rsidRPr="002813A2" w:rsidRDefault="00D2263F" w:rsidP="00426636">
      <w:pPr>
        <w:jc w:val="center"/>
        <w:rPr>
          <w:rFonts w:cs="Arial"/>
          <w:bCs/>
          <w:color w:val="F76329"/>
          <w:sz w:val="44"/>
          <w:szCs w:val="44"/>
        </w:rPr>
      </w:pPr>
      <w:bookmarkStart w:id="0" w:name="_Hlk72409644"/>
      <w:r w:rsidRPr="002813A2">
        <w:rPr>
          <w:rFonts w:cs="Arial"/>
          <w:bCs/>
          <w:color w:val="F76329"/>
          <w:sz w:val="44"/>
          <w:szCs w:val="44"/>
        </w:rPr>
        <w:t xml:space="preserve">Uw persoonlijk </w:t>
      </w:r>
      <w:r w:rsidR="00426636" w:rsidRPr="002813A2">
        <w:rPr>
          <w:rFonts w:cs="Arial"/>
          <w:bCs/>
          <w:color w:val="F76329"/>
          <w:sz w:val="44"/>
          <w:szCs w:val="44"/>
        </w:rPr>
        <w:t xml:space="preserve">plan </w:t>
      </w:r>
    </w:p>
    <w:p w14:paraId="7E89A8AF" w14:textId="28254E93" w:rsidR="00426636" w:rsidRDefault="000B2229" w:rsidP="00426636">
      <w:pPr>
        <w:rPr>
          <w:bCs/>
          <w:spacing w:val="-2"/>
          <w:sz w:val="20"/>
          <w:szCs w:val="20"/>
        </w:rPr>
      </w:pPr>
      <w:r w:rsidRPr="00160EAC">
        <w:rPr>
          <w:bCs/>
          <w:spacing w:val="-2"/>
          <w:sz w:val="20"/>
          <w:szCs w:val="20"/>
        </w:rPr>
        <w:t xml:space="preserve">In dit </w:t>
      </w:r>
      <w:r w:rsidR="00D2263F" w:rsidRPr="00160EAC">
        <w:rPr>
          <w:bCs/>
          <w:spacing w:val="-2"/>
          <w:sz w:val="20"/>
          <w:szCs w:val="20"/>
        </w:rPr>
        <w:t xml:space="preserve">persoonlijk </w:t>
      </w:r>
      <w:r w:rsidRPr="00160EAC">
        <w:rPr>
          <w:bCs/>
          <w:spacing w:val="-2"/>
          <w:sz w:val="20"/>
          <w:szCs w:val="20"/>
        </w:rPr>
        <w:t xml:space="preserve">plan beschrijft u zelf </w:t>
      </w:r>
      <w:r w:rsidR="003C4E35" w:rsidRPr="00160EAC">
        <w:rPr>
          <w:bCs/>
          <w:spacing w:val="-2"/>
          <w:sz w:val="20"/>
          <w:szCs w:val="20"/>
        </w:rPr>
        <w:t>de</w:t>
      </w:r>
      <w:r w:rsidRPr="00160EAC">
        <w:rPr>
          <w:bCs/>
          <w:spacing w:val="-2"/>
          <w:sz w:val="20"/>
          <w:szCs w:val="20"/>
        </w:rPr>
        <w:t xml:space="preserve"> situatie en welke ondersteuning u</w:t>
      </w:r>
      <w:r w:rsidR="009901C1" w:rsidRPr="00160EAC">
        <w:rPr>
          <w:bCs/>
          <w:spacing w:val="-2"/>
          <w:sz w:val="20"/>
          <w:szCs w:val="20"/>
        </w:rPr>
        <w:t>(w gezin)</w:t>
      </w:r>
      <w:r w:rsidRPr="00160EAC">
        <w:rPr>
          <w:bCs/>
          <w:spacing w:val="-2"/>
          <w:sz w:val="20"/>
          <w:szCs w:val="20"/>
        </w:rPr>
        <w:t xml:space="preserve"> denkt nodig te hebben. </w:t>
      </w:r>
    </w:p>
    <w:p w14:paraId="3A443751" w14:textId="77777777" w:rsidR="00160EAC" w:rsidRPr="00160EAC" w:rsidRDefault="00160EAC" w:rsidP="00426636">
      <w:pPr>
        <w:rPr>
          <w:bCs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6"/>
        <w:gridCol w:w="6520"/>
      </w:tblGrid>
      <w:tr w:rsidR="00426636" w:rsidRPr="002813A2" w14:paraId="74BE4533" w14:textId="77777777" w:rsidTr="00B81A6F">
        <w:trPr>
          <w:trHeight w:val="227"/>
        </w:trPr>
        <w:tc>
          <w:tcPr>
            <w:tcW w:w="2836" w:type="dxa"/>
            <w:shd w:val="solid" w:color="2905A1" w:fill="001489"/>
            <w:vAlign w:val="center"/>
          </w:tcPr>
          <w:p w14:paraId="02192E73" w14:textId="77777777" w:rsidR="00426636" w:rsidRPr="00CC3209" w:rsidRDefault="00426636" w:rsidP="00702E7E">
            <w:pPr>
              <w:rPr>
                <w:b/>
                <w:color w:val="FFFFFF"/>
              </w:rPr>
            </w:pPr>
            <w:r w:rsidRPr="00CC3209">
              <w:rPr>
                <w:b/>
                <w:color w:val="FFFFFF"/>
              </w:rPr>
              <w:t>Datum</w:t>
            </w:r>
          </w:p>
        </w:tc>
        <w:tc>
          <w:tcPr>
            <w:tcW w:w="6520" w:type="dxa"/>
            <w:shd w:val="clear" w:color="auto" w:fill="FFFFFF"/>
          </w:tcPr>
          <w:p w14:paraId="1B17A269" w14:textId="77777777" w:rsidR="00426636" w:rsidRPr="002813A2" w:rsidRDefault="00426636" w:rsidP="00762DD7">
            <w:pPr>
              <w:rPr>
                <w:bCs/>
                <w:color w:val="000000"/>
              </w:rPr>
            </w:pPr>
          </w:p>
        </w:tc>
      </w:tr>
      <w:tr w:rsidR="00426636" w:rsidRPr="002813A2" w14:paraId="59E3A9BB" w14:textId="77777777" w:rsidTr="00B81A6F">
        <w:trPr>
          <w:trHeight w:val="113"/>
        </w:trPr>
        <w:tc>
          <w:tcPr>
            <w:tcW w:w="2836" w:type="dxa"/>
            <w:shd w:val="solid" w:color="2905A1" w:fill="001489"/>
            <w:vAlign w:val="center"/>
          </w:tcPr>
          <w:p w14:paraId="308A6B3E" w14:textId="77777777" w:rsidR="00426636" w:rsidRPr="00CC3209" w:rsidRDefault="00426636" w:rsidP="00702E7E">
            <w:pPr>
              <w:rPr>
                <w:rStyle w:val="Kop1Char"/>
                <w:bCs w:val="0"/>
                <w:color w:val="FFFFFF"/>
                <w:sz w:val="22"/>
                <w:szCs w:val="22"/>
              </w:rPr>
            </w:pPr>
            <w:r w:rsidRPr="00CC3209">
              <w:rPr>
                <w:rStyle w:val="Kop1Char"/>
                <w:bCs w:val="0"/>
                <w:color w:val="FFFFFF"/>
                <w:sz w:val="22"/>
                <w:szCs w:val="22"/>
              </w:rPr>
              <w:t>Plan ingevuld door</w:t>
            </w:r>
          </w:p>
        </w:tc>
        <w:tc>
          <w:tcPr>
            <w:tcW w:w="6520" w:type="dxa"/>
            <w:shd w:val="clear" w:color="auto" w:fill="auto"/>
          </w:tcPr>
          <w:p w14:paraId="4940E6D1" w14:textId="77777777" w:rsidR="00426636" w:rsidRPr="002813A2" w:rsidRDefault="00426636" w:rsidP="00762DD7">
            <w:pPr>
              <w:rPr>
                <w:rStyle w:val="Kop1Char"/>
                <w:b w:val="0"/>
                <w:color w:val="000000"/>
                <w:sz w:val="22"/>
                <w:szCs w:val="22"/>
              </w:rPr>
            </w:pPr>
          </w:p>
        </w:tc>
      </w:tr>
      <w:tr w:rsidR="000C71A9" w:rsidRPr="002813A2" w14:paraId="3AE560E6" w14:textId="77777777" w:rsidTr="00B81A6F">
        <w:trPr>
          <w:trHeight w:val="113"/>
        </w:trPr>
        <w:tc>
          <w:tcPr>
            <w:tcW w:w="2836" w:type="dxa"/>
            <w:shd w:val="solid" w:color="2905A1" w:fill="001489"/>
            <w:vAlign w:val="center"/>
          </w:tcPr>
          <w:p w14:paraId="227DB222" w14:textId="0CDD54C8" w:rsidR="000C71A9" w:rsidRPr="00CC3209" w:rsidRDefault="000C71A9" w:rsidP="00702E7E">
            <w:pPr>
              <w:rPr>
                <w:rStyle w:val="Kop1Char"/>
                <w:bCs w:val="0"/>
                <w:color w:val="FFFFFF"/>
                <w:sz w:val="22"/>
                <w:szCs w:val="22"/>
              </w:rPr>
            </w:pPr>
            <w:r w:rsidRPr="00CC3209">
              <w:rPr>
                <w:rStyle w:val="Kop1Char"/>
                <w:bCs w:val="0"/>
                <w:color w:val="FFFFFF"/>
                <w:sz w:val="22"/>
                <w:szCs w:val="22"/>
              </w:rPr>
              <w:t>Betreft</w:t>
            </w:r>
            <w:r w:rsidR="00702E7E" w:rsidRPr="00CC3209">
              <w:rPr>
                <w:rStyle w:val="Kop1Char"/>
                <w:bCs w:val="0"/>
                <w:color w:val="FFFFFF"/>
                <w:sz w:val="22"/>
                <w:szCs w:val="22"/>
              </w:rPr>
              <w:t xml:space="preserve"> naam</w:t>
            </w:r>
            <w:r w:rsidR="00E269B4" w:rsidRPr="00CC3209">
              <w:rPr>
                <w:rStyle w:val="Kop1Char"/>
                <w:bCs w:val="0"/>
                <w:color w:val="FFFFFF"/>
                <w:sz w:val="22"/>
                <w:szCs w:val="22"/>
              </w:rPr>
              <w:t>/namen</w:t>
            </w:r>
          </w:p>
          <w:p w14:paraId="7D30DA3D" w14:textId="77C271C6" w:rsidR="00702E7E" w:rsidRPr="00CC3209" w:rsidRDefault="00702E7E" w:rsidP="00702E7E">
            <w:pPr>
              <w:rPr>
                <w:rStyle w:val="Kop1Char"/>
                <w:bCs w:val="0"/>
                <w:color w:val="FFFFFF"/>
                <w:sz w:val="22"/>
                <w:szCs w:val="22"/>
              </w:rPr>
            </w:pPr>
            <w:r w:rsidRPr="00CC3209">
              <w:rPr>
                <w:rStyle w:val="Kop1Char"/>
                <w:bCs w:val="0"/>
                <w:color w:val="FFFFFF"/>
                <w:sz w:val="22"/>
                <w:szCs w:val="22"/>
              </w:rPr>
              <w:t>Adres</w:t>
            </w:r>
          </w:p>
        </w:tc>
        <w:tc>
          <w:tcPr>
            <w:tcW w:w="6520" w:type="dxa"/>
            <w:shd w:val="clear" w:color="auto" w:fill="auto"/>
          </w:tcPr>
          <w:p w14:paraId="56314308" w14:textId="77777777" w:rsidR="000C71A9" w:rsidRPr="002813A2" w:rsidRDefault="000C71A9" w:rsidP="00762DD7">
            <w:pPr>
              <w:rPr>
                <w:rStyle w:val="Kop1Char"/>
                <w:b w:val="0"/>
                <w:color w:val="000000"/>
                <w:sz w:val="22"/>
                <w:szCs w:val="22"/>
              </w:rPr>
            </w:pPr>
          </w:p>
        </w:tc>
      </w:tr>
      <w:tr w:rsidR="00602E9A" w:rsidRPr="002813A2" w14:paraId="397EE2CC" w14:textId="77777777" w:rsidTr="00B81A6F">
        <w:trPr>
          <w:trHeight w:val="113"/>
        </w:trPr>
        <w:tc>
          <w:tcPr>
            <w:tcW w:w="2836" w:type="dxa"/>
            <w:shd w:val="solid" w:color="2905A1" w:fill="001489"/>
            <w:vAlign w:val="center"/>
          </w:tcPr>
          <w:p w14:paraId="4F5B56F4" w14:textId="588C40FD" w:rsidR="00602E9A" w:rsidRPr="00CC3209" w:rsidRDefault="00602E9A" w:rsidP="00702E7E">
            <w:pPr>
              <w:rPr>
                <w:rStyle w:val="Kop1Char"/>
                <w:bCs w:val="0"/>
                <w:color w:val="FFFFFF"/>
                <w:sz w:val="22"/>
                <w:szCs w:val="22"/>
              </w:rPr>
            </w:pPr>
            <w:r>
              <w:rPr>
                <w:rStyle w:val="Kop1Char"/>
                <w:bCs w:val="0"/>
                <w:color w:val="FFFFFF"/>
                <w:sz w:val="22"/>
                <w:szCs w:val="22"/>
              </w:rPr>
              <w:t>T</w:t>
            </w:r>
            <w:r>
              <w:rPr>
                <w:rStyle w:val="Kop1Char"/>
                <w:color w:val="FFFFFF"/>
                <w:sz w:val="22"/>
                <w:szCs w:val="22"/>
              </w:rPr>
              <w:t>elefoonnummer</w:t>
            </w:r>
          </w:p>
        </w:tc>
        <w:tc>
          <w:tcPr>
            <w:tcW w:w="6520" w:type="dxa"/>
            <w:shd w:val="clear" w:color="auto" w:fill="auto"/>
          </w:tcPr>
          <w:p w14:paraId="7E23ABB3" w14:textId="77777777" w:rsidR="00602E9A" w:rsidRPr="002813A2" w:rsidRDefault="00602E9A" w:rsidP="00762DD7">
            <w:pPr>
              <w:rPr>
                <w:rStyle w:val="Kop1Char"/>
                <w:b w:val="0"/>
                <w:color w:val="000000"/>
                <w:sz w:val="22"/>
                <w:szCs w:val="22"/>
              </w:rPr>
            </w:pPr>
          </w:p>
        </w:tc>
      </w:tr>
      <w:tr w:rsidR="00602E9A" w:rsidRPr="002813A2" w14:paraId="6B0B5DA2" w14:textId="77777777" w:rsidTr="00B81A6F">
        <w:trPr>
          <w:trHeight w:val="113"/>
        </w:trPr>
        <w:tc>
          <w:tcPr>
            <w:tcW w:w="2836" w:type="dxa"/>
            <w:shd w:val="solid" w:color="2905A1" w:fill="001489"/>
            <w:vAlign w:val="center"/>
          </w:tcPr>
          <w:p w14:paraId="6A7FC0F0" w14:textId="4F3FF59D" w:rsidR="00602E9A" w:rsidRDefault="00602E9A" w:rsidP="00702E7E">
            <w:pPr>
              <w:rPr>
                <w:rStyle w:val="Kop1Char"/>
                <w:bCs w:val="0"/>
                <w:color w:val="FFFFFF"/>
                <w:sz w:val="22"/>
                <w:szCs w:val="22"/>
              </w:rPr>
            </w:pPr>
            <w:r>
              <w:rPr>
                <w:rStyle w:val="Kop1Char"/>
                <w:bCs w:val="0"/>
                <w:color w:val="FFFFFF"/>
                <w:sz w:val="22"/>
                <w:szCs w:val="22"/>
              </w:rPr>
              <w:t>E</w:t>
            </w:r>
            <w:r>
              <w:rPr>
                <w:rStyle w:val="Kop1Char"/>
                <w:color w:val="FFFFFF"/>
                <w:sz w:val="22"/>
                <w:szCs w:val="22"/>
              </w:rPr>
              <w:t>-mailadres</w:t>
            </w:r>
          </w:p>
        </w:tc>
        <w:tc>
          <w:tcPr>
            <w:tcW w:w="6520" w:type="dxa"/>
            <w:shd w:val="clear" w:color="auto" w:fill="auto"/>
          </w:tcPr>
          <w:p w14:paraId="421998E5" w14:textId="77777777" w:rsidR="00602E9A" w:rsidRPr="002813A2" w:rsidRDefault="00602E9A" w:rsidP="00762DD7">
            <w:pPr>
              <w:rPr>
                <w:rStyle w:val="Kop1Char"/>
                <w:b w:val="0"/>
                <w:color w:val="000000"/>
                <w:sz w:val="22"/>
                <w:szCs w:val="22"/>
              </w:rPr>
            </w:pPr>
          </w:p>
        </w:tc>
      </w:tr>
    </w:tbl>
    <w:p w14:paraId="321EF606" w14:textId="77777777" w:rsidR="00426636" w:rsidRPr="002813A2" w:rsidRDefault="00426636" w:rsidP="00426636">
      <w:pPr>
        <w:rPr>
          <w:rStyle w:val="Kop1Char"/>
          <w:b w:val="0"/>
          <w:color w:val="000000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26636" w:rsidRPr="00CC3209" w14:paraId="37B90BAA" w14:textId="77777777" w:rsidTr="00B81A6F">
        <w:trPr>
          <w:trHeight w:val="20"/>
        </w:trPr>
        <w:tc>
          <w:tcPr>
            <w:tcW w:w="9356" w:type="dxa"/>
            <w:shd w:val="solid" w:color="2905A1" w:fill="auto"/>
          </w:tcPr>
          <w:p w14:paraId="68D11254" w14:textId="7F88EE4F" w:rsidR="00426636" w:rsidRPr="00CC3209" w:rsidRDefault="00426636" w:rsidP="00762DD7">
            <w:pPr>
              <w:pStyle w:val="kleinekop"/>
              <w:rPr>
                <w:rStyle w:val="Kop1Char"/>
                <w:b/>
                <w:bCs w:val="0"/>
                <w:sz w:val="22"/>
                <w:szCs w:val="22"/>
              </w:rPr>
            </w:pPr>
            <w:r w:rsidRPr="00CC3209">
              <w:rPr>
                <w:rStyle w:val="Kop1Char"/>
                <w:b/>
                <w:bCs w:val="0"/>
                <w:sz w:val="22"/>
                <w:szCs w:val="22"/>
              </w:rPr>
              <w:t>Wat is uw hulpvraag</w:t>
            </w:r>
            <w:r w:rsidR="007D2080" w:rsidRPr="00CC3209">
              <w:rPr>
                <w:rStyle w:val="Kop1Char"/>
                <w:b/>
                <w:bCs w:val="0"/>
                <w:sz w:val="22"/>
                <w:szCs w:val="22"/>
              </w:rPr>
              <w:t>?</w:t>
            </w:r>
          </w:p>
        </w:tc>
      </w:tr>
      <w:tr w:rsidR="00426636" w:rsidRPr="002813A2" w14:paraId="7D03D51B" w14:textId="77777777" w:rsidTr="00762DD7">
        <w:trPr>
          <w:trHeight w:val="20"/>
        </w:trPr>
        <w:tc>
          <w:tcPr>
            <w:tcW w:w="9356" w:type="dxa"/>
            <w:shd w:val="clear" w:color="auto" w:fill="FFFFFF" w:themeFill="background1"/>
          </w:tcPr>
          <w:p w14:paraId="3954DA11" w14:textId="77777777" w:rsidR="00426636" w:rsidRPr="002813A2" w:rsidRDefault="00426636" w:rsidP="00762DD7">
            <w:pPr>
              <w:pStyle w:val="kleinekop"/>
              <w:rPr>
                <w:rStyle w:val="Kop1Char"/>
                <w:sz w:val="22"/>
                <w:szCs w:val="22"/>
              </w:rPr>
            </w:pPr>
          </w:p>
          <w:p w14:paraId="073E9638" w14:textId="77777777" w:rsidR="00426636" w:rsidRPr="002813A2" w:rsidRDefault="00426636" w:rsidP="00762DD7">
            <w:pPr>
              <w:pStyle w:val="kleinekop"/>
              <w:rPr>
                <w:rStyle w:val="Kop1Char"/>
                <w:sz w:val="22"/>
                <w:szCs w:val="22"/>
              </w:rPr>
            </w:pPr>
          </w:p>
          <w:p w14:paraId="0D4DCED1" w14:textId="77777777" w:rsidR="00426636" w:rsidRPr="002813A2" w:rsidRDefault="00426636" w:rsidP="00762DD7">
            <w:pPr>
              <w:pStyle w:val="kleinekop"/>
              <w:rPr>
                <w:rStyle w:val="Kop1Char"/>
                <w:sz w:val="22"/>
                <w:szCs w:val="22"/>
              </w:rPr>
            </w:pPr>
          </w:p>
        </w:tc>
      </w:tr>
    </w:tbl>
    <w:p w14:paraId="21EB9A01" w14:textId="2B11C022" w:rsidR="00340AC1" w:rsidRPr="002813A2" w:rsidRDefault="00340AC1">
      <w:pPr>
        <w:rPr>
          <w:bCs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917F7D" w:rsidRPr="00CC3209" w14:paraId="15D3ED62" w14:textId="77777777" w:rsidTr="00D47300">
        <w:trPr>
          <w:trHeight w:val="258"/>
        </w:trPr>
        <w:tc>
          <w:tcPr>
            <w:tcW w:w="9356" w:type="dxa"/>
            <w:shd w:val="solid" w:color="2905A1" w:fill="auto"/>
          </w:tcPr>
          <w:p w14:paraId="7D2F2CBB" w14:textId="04ED6E28" w:rsidR="00917F7D" w:rsidRPr="00CC3209" w:rsidRDefault="00917F7D" w:rsidP="00D47300">
            <w:pPr>
              <w:pStyle w:val="kleinekop"/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</w:pP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Wat heeft u nodig?</w:t>
            </w:r>
            <w:r w:rsidR="00082787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 Welke hulp wilt u ontvangen?</w:t>
            </w:r>
          </w:p>
        </w:tc>
      </w:tr>
      <w:tr w:rsidR="00917F7D" w:rsidRPr="002813A2" w14:paraId="2E28A0B7" w14:textId="77777777" w:rsidTr="00D47300">
        <w:trPr>
          <w:trHeight w:val="258"/>
        </w:trPr>
        <w:tc>
          <w:tcPr>
            <w:tcW w:w="9356" w:type="dxa"/>
            <w:shd w:val="clear" w:color="auto" w:fill="FFFFFF" w:themeFill="background1"/>
          </w:tcPr>
          <w:p w14:paraId="7E468E5B" w14:textId="77777777" w:rsidR="00917F7D" w:rsidRPr="002813A2" w:rsidRDefault="00917F7D" w:rsidP="00D47300">
            <w:pPr>
              <w:pStyle w:val="kleinekop"/>
              <w:rPr>
                <w:rStyle w:val="Kop1Char"/>
                <w:i/>
                <w:iCs/>
                <w:color w:val="000000"/>
                <w:sz w:val="22"/>
                <w:szCs w:val="22"/>
              </w:rPr>
            </w:pPr>
            <w:r w:rsidRPr="002813A2">
              <w:rPr>
                <w:rStyle w:val="Kop1Char"/>
                <w:i/>
                <w:iCs/>
                <w:color w:val="000000"/>
                <w:sz w:val="22"/>
                <w:szCs w:val="22"/>
              </w:rPr>
              <w:t>B</w:t>
            </w:r>
            <w:r w:rsidRPr="002813A2">
              <w:rPr>
                <w:rStyle w:val="Kop1Char"/>
                <w:i/>
                <w:iCs/>
                <w:sz w:val="22"/>
                <w:szCs w:val="22"/>
              </w:rPr>
              <w:t>eschrijf hier de hulp zoals u die zou willen ontvangen.</w:t>
            </w:r>
          </w:p>
          <w:p w14:paraId="73D03D61" w14:textId="77777777" w:rsidR="00917F7D" w:rsidRPr="002813A2" w:rsidRDefault="00917F7D" w:rsidP="00D47300">
            <w:pPr>
              <w:pStyle w:val="kleinekop"/>
              <w:rPr>
                <w:rStyle w:val="Kop1Char"/>
                <w:color w:val="000000"/>
                <w:sz w:val="22"/>
                <w:szCs w:val="22"/>
              </w:rPr>
            </w:pPr>
          </w:p>
          <w:p w14:paraId="16CFAA0D" w14:textId="77777777" w:rsidR="00917F7D" w:rsidRPr="002813A2" w:rsidRDefault="00917F7D" w:rsidP="00D47300">
            <w:pPr>
              <w:pStyle w:val="kleinekop"/>
              <w:rPr>
                <w:rStyle w:val="Kop1Char"/>
                <w:color w:val="000000"/>
                <w:sz w:val="22"/>
                <w:szCs w:val="22"/>
              </w:rPr>
            </w:pPr>
          </w:p>
          <w:p w14:paraId="37BB7948" w14:textId="77777777" w:rsidR="00917F7D" w:rsidRPr="002813A2" w:rsidRDefault="00917F7D" w:rsidP="00D47300">
            <w:pPr>
              <w:pStyle w:val="kleinekop"/>
              <w:rPr>
                <w:rStyle w:val="Kop1Char"/>
                <w:color w:val="000000"/>
                <w:sz w:val="22"/>
                <w:szCs w:val="22"/>
              </w:rPr>
            </w:pPr>
          </w:p>
        </w:tc>
      </w:tr>
    </w:tbl>
    <w:p w14:paraId="148C5532" w14:textId="77777777" w:rsidR="00F95E26" w:rsidRPr="002813A2" w:rsidRDefault="00F95E26">
      <w:pPr>
        <w:rPr>
          <w:bCs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26636" w:rsidRPr="00CC3209" w14:paraId="12590ABD" w14:textId="77777777" w:rsidTr="00161C53">
        <w:trPr>
          <w:trHeight w:val="20"/>
        </w:trPr>
        <w:tc>
          <w:tcPr>
            <w:tcW w:w="9356" w:type="dxa"/>
            <w:shd w:val="solid" w:color="2905A1" w:fill="auto"/>
          </w:tcPr>
          <w:p w14:paraId="043F7ADC" w14:textId="59936CD4" w:rsidR="00426636" w:rsidRPr="00CC3209" w:rsidRDefault="0043179F" w:rsidP="00762DD7">
            <w:pPr>
              <w:pStyle w:val="kleinekop"/>
              <w:rPr>
                <w:b w:val="0"/>
                <w:sz w:val="22"/>
                <w:szCs w:val="22"/>
              </w:rPr>
            </w:pP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Zijn er anderen die u</w:t>
            </w:r>
            <w:r w:rsidR="00C35FEC"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 nu</w:t>
            </w: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 helpen?</w:t>
            </w:r>
            <w:r w:rsidR="00F95E26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 </w:t>
            </w:r>
            <w:r w:rsidR="00F95E26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>En wat doen zij voor u?</w:t>
            </w:r>
          </w:p>
        </w:tc>
      </w:tr>
      <w:tr w:rsidR="00426636" w:rsidRPr="002813A2" w14:paraId="1A8A63AD" w14:textId="77777777" w:rsidTr="00762DD7">
        <w:trPr>
          <w:trHeight w:val="1134"/>
        </w:trPr>
        <w:tc>
          <w:tcPr>
            <w:tcW w:w="9356" w:type="dxa"/>
          </w:tcPr>
          <w:p w14:paraId="7CFDACB4" w14:textId="7B7AA1D2" w:rsidR="00426636" w:rsidRPr="002813A2" w:rsidRDefault="00426636" w:rsidP="00762DD7">
            <w:pPr>
              <w:pStyle w:val="Vraag"/>
              <w:keepNext/>
              <w:rPr>
                <w:rStyle w:val="Kop1Char"/>
                <w:b w:val="0"/>
                <w:iCs/>
                <w:color w:val="000000"/>
                <w:sz w:val="22"/>
                <w:szCs w:val="22"/>
              </w:rPr>
            </w:pPr>
            <w:r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>Denk aan</w:t>
            </w:r>
            <w:r w:rsidR="004E2C9A"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familie,</w:t>
            </w:r>
            <w:r w:rsidR="00DE7517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mantelzorger,</w:t>
            </w:r>
            <w:r w:rsidR="004E2C9A"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vrijwilligers,</w:t>
            </w:r>
            <w:r w:rsidR="0043179F"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</w:t>
            </w:r>
            <w:r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>huisarts</w:t>
            </w:r>
            <w:r w:rsidR="001676A9" w:rsidRPr="002813A2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>, begeleiders, etc.</w:t>
            </w:r>
          </w:p>
          <w:p w14:paraId="2AD77080" w14:textId="77777777" w:rsidR="00426636" w:rsidRPr="002813A2" w:rsidRDefault="00426636" w:rsidP="00762DD7">
            <w:pPr>
              <w:rPr>
                <w:rFonts w:eastAsiaTheme="majorEastAsia"/>
                <w:bCs/>
              </w:rPr>
            </w:pPr>
          </w:p>
          <w:p w14:paraId="7487D885" w14:textId="77777777" w:rsidR="00426636" w:rsidRPr="002813A2" w:rsidRDefault="00426636" w:rsidP="00762DD7">
            <w:pPr>
              <w:keepNext/>
              <w:rPr>
                <w:bCs/>
                <w:color w:val="000000"/>
              </w:rPr>
            </w:pPr>
          </w:p>
        </w:tc>
      </w:tr>
    </w:tbl>
    <w:p w14:paraId="278AA663" w14:textId="6DF030B4" w:rsidR="00426636" w:rsidRDefault="00426636" w:rsidP="00426636">
      <w:pPr>
        <w:rPr>
          <w:bCs/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9859F4" w:rsidRPr="00CC3209" w14:paraId="43C7DAA7" w14:textId="77777777" w:rsidTr="00D47300">
        <w:trPr>
          <w:trHeight w:val="20"/>
        </w:trPr>
        <w:tc>
          <w:tcPr>
            <w:tcW w:w="9356" w:type="dxa"/>
            <w:shd w:val="solid" w:color="2905A1" w:fill="auto"/>
          </w:tcPr>
          <w:p w14:paraId="66FE45C7" w14:textId="3177F7A8" w:rsidR="009859F4" w:rsidRPr="00CC3209" w:rsidRDefault="009859F4" w:rsidP="00D47300">
            <w:pPr>
              <w:pStyle w:val="kleinekop"/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</w:pP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Zijn er </w:t>
            </w:r>
            <w:r w:rsidR="00F95E26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n</w:t>
            </w:r>
            <w:r w:rsidR="00F95E26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og </w:t>
            </w: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anderen die u om hulp kan vragen?</w:t>
            </w:r>
          </w:p>
        </w:tc>
      </w:tr>
      <w:tr w:rsidR="009859F4" w:rsidRPr="002813A2" w14:paraId="68AA159F" w14:textId="77777777" w:rsidTr="00D47300">
        <w:trPr>
          <w:trHeight w:val="1063"/>
        </w:trPr>
        <w:tc>
          <w:tcPr>
            <w:tcW w:w="9356" w:type="dxa"/>
            <w:shd w:val="clear" w:color="auto" w:fill="FFFFFF" w:themeFill="background1"/>
          </w:tcPr>
          <w:p w14:paraId="651C2011" w14:textId="26BB864F" w:rsidR="009859F4" w:rsidRPr="002813A2" w:rsidRDefault="009859F4" w:rsidP="00D47300">
            <w:pPr>
              <w:pStyle w:val="kleinekop"/>
              <w:rPr>
                <w:rStyle w:val="Kop1Char"/>
                <w:i/>
                <w:color w:val="000000"/>
                <w:sz w:val="22"/>
                <w:szCs w:val="22"/>
              </w:rPr>
            </w:pPr>
            <w:r w:rsidRPr="002813A2">
              <w:rPr>
                <w:rStyle w:val="Kop1Char"/>
                <w:i/>
                <w:color w:val="000000"/>
                <w:sz w:val="22"/>
                <w:szCs w:val="22"/>
              </w:rPr>
              <w:t>Denk hierbij aan familie, buren, vrijwilligers</w:t>
            </w:r>
            <w:r w:rsidR="00F95E26">
              <w:rPr>
                <w:rStyle w:val="Kop1Char"/>
                <w:i/>
                <w:color w:val="000000"/>
                <w:sz w:val="22"/>
                <w:szCs w:val="22"/>
              </w:rPr>
              <w:t>(organisaties)</w:t>
            </w:r>
            <w:r w:rsidRPr="002813A2">
              <w:rPr>
                <w:rStyle w:val="Kop1Char"/>
                <w:i/>
                <w:color w:val="000000"/>
                <w:sz w:val="22"/>
                <w:szCs w:val="22"/>
              </w:rPr>
              <w:t xml:space="preserve">, maatje, buurthuis, </w:t>
            </w:r>
            <w:r w:rsidR="00DE7517">
              <w:rPr>
                <w:rStyle w:val="Kop1Char"/>
                <w:i/>
                <w:color w:val="000000"/>
                <w:sz w:val="22"/>
                <w:szCs w:val="22"/>
              </w:rPr>
              <w:t>de kerk</w:t>
            </w:r>
            <w:r w:rsidRPr="002813A2">
              <w:rPr>
                <w:rStyle w:val="Kop1Char"/>
                <w:i/>
                <w:color w:val="000000"/>
                <w:sz w:val="22"/>
                <w:szCs w:val="22"/>
              </w:rPr>
              <w:t xml:space="preserve">, etc. </w:t>
            </w:r>
          </w:p>
          <w:p w14:paraId="09017A09" w14:textId="77777777" w:rsidR="009859F4" w:rsidRDefault="009859F4" w:rsidP="00D47300">
            <w:pPr>
              <w:pStyle w:val="kleinekop"/>
              <w:rPr>
                <w:rStyle w:val="Kop1Char"/>
                <w:iCs/>
                <w:color w:val="000000"/>
                <w:sz w:val="22"/>
                <w:szCs w:val="22"/>
              </w:rPr>
            </w:pPr>
          </w:p>
          <w:p w14:paraId="6C49DCD7" w14:textId="1CCD3F48" w:rsidR="004620FB" w:rsidRPr="002813A2" w:rsidRDefault="004620FB" w:rsidP="00D47300">
            <w:pPr>
              <w:pStyle w:val="kleinekop"/>
              <w:rPr>
                <w:rStyle w:val="Kop1Char"/>
                <w:iCs/>
                <w:color w:val="000000"/>
                <w:sz w:val="22"/>
                <w:szCs w:val="22"/>
              </w:rPr>
            </w:pPr>
          </w:p>
        </w:tc>
      </w:tr>
    </w:tbl>
    <w:p w14:paraId="03889427" w14:textId="77777777" w:rsidR="00AC6D84" w:rsidRDefault="00AC6D84"/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6C4E1D" w:rsidRPr="00CC3209" w14:paraId="044A200E" w14:textId="77777777" w:rsidTr="005E3BA5">
        <w:trPr>
          <w:trHeight w:val="20"/>
        </w:trPr>
        <w:tc>
          <w:tcPr>
            <w:tcW w:w="9356" w:type="dxa"/>
            <w:shd w:val="solid" w:color="2905A1" w:fill="auto"/>
          </w:tcPr>
          <w:p w14:paraId="345A3904" w14:textId="07194963" w:rsidR="006C4E1D" w:rsidRPr="00CC3209" w:rsidRDefault="006C4E1D" w:rsidP="005E3BA5">
            <w:pPr>
              <w:pStyle w:val="kleinekop"/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</w:pPr>
            <w:r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H</w:t>
            </w:r>
            <w:r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eeft u </w:t>
            </w:r>
            <w:r w:rsidRPr="006C4E1D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nagedacht over </w:t>
            </w:r>
            <w:r w:rsidR="001F741C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 xml:space="preserve">de mogelijkheden van </w:t>
            </w:r>
            <w:r w:rsidRPr="006C4E1D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>algemene voorzieningen of hulp van een maatschappelijke organisatie</w:t>
            </w:r>
            <w:r w:rsidR="001F741C">
              <w:rPr>
                <w:rStyle w:val="Kop1Char"/>
                <w:rFonts w:asciiTheme="minorHAnsi" w:eastAsiaTheme="minorHAnsi" w:hAnsiTheme="minorHAnsi" w:cstheme="minorBidi"/>
                <w:b/>
                <w:sz w:val="22"/>
                <w:szCs w:val="22"/>
              </w:rPr>
              <w:t>?</w:t>
            </w:r>
          </w:p>
        </w:tc>
      </w:tr>
      <w:tr w:rsidR="006C4E1D" w:rsidRPr="002813A2" w14:paraId="1DA396BB" w14:textId="77777777" w:rsidTr="005E3BA5">
        <w:trPr>
          <w:trHeight w:val="1063"/>
        </w:trPr>
        <w:tc>
          <w:tcPr>
            <w:tcW w:w="9356" w:type="dxa"/>
            <w:shd w:val="clear" w:color="auto" w:fill="FFFFFF" w:themeFill="background1"/>
          </w:tcPr>
          <w:p w14:paraId="2ABC6525" w14:textId="2A380634" w:rsidR="006C4E1D" w:rsidRPr="00A432D2" w:rsidRDefault="006C4E1D" w:rsidP="005E3BA5">
            <w:pPr>
              <w:pStyle w:val="kleinekop"/>
              <w:rPr>
                <w:rStyle w:val="Kop1Char"/>
                <w:i/>
                <w:color w:val="000000"/>
                <w:sz w:val="22"/>
                <w:szCs w:val="22"/>
              </w:rPr>
            </w:pPr>
            <w:r w:rsidRPr="00A432D2">
              <w:rPr>
                <w:rStyle w:val="Kop1Char"/>
                <w:i/>
                <w:color w:val="000000"/>
                <w:sz w:val="22"/>
                <w:szCs w:val="22"/>
              </w:rPr>
              <w:t xml:space="preserve">Algemene voorzieningen zijn diensten waar iedereen gebruik van kan maken zonder dat er een aanvraag voor nodig is. Bijvoorbeeld </w:t>
            </w:r>
            <w:r w:rsidR="00FE615F">
              <w:rPr>
                <w:rStyle w:val="Kop1Char"/>
                <w:i/>
                <w:color w:val="000000"/>
                <w:sz w:val="22"/>
                <w:szCs w:val="22"/>
              </w:rPr>
              <w:t xml:space="preserve">een </w:t>
            </w:r>
            <w:r w:rsidR="00B72C2E">
              <w:rPr>
                <w:rStyle w:val="Kop1Char"/>
                <w:i/>
                <w:color w:val="000000"/>
                <w:sz w:val="22"/>
                <w:szCs w:val="22"/>
              </w:rPr>
              <w:t xml:space="preserve">ontmoetingsplek </w:t>
            </w:r>
            <w:r w:rsidRPr="00A432D2">
              <w:rPr>
                <w:rStyle w:val="Kop1Char"/>
                <w:i/>
                <w:color w:val="000000"/>
                <w:sz w:val="22"/>
                <w:szCs w:val="22"/>
              </w:rPr>
              <w:t>in het buurthuis.</w:t>
            </w:r>
          </w:p>
          <w:p w14:paraId="595C7B62" w14:textId="77777777" w:rsidR="006C4E1D" w:rsidRDefault="006C4E1D" w:rsidP="006C4E1D">
            <w:pPr>
              <w:pStyle w:val="kleinekop"/>
              <w:rPr>
                <w:rStyle w:val="Kop1Char"/>
                <w:iCs/>
                <w:color w:val="000000"/>
                <w:sz w:val="22"/>
                <w:szCs w:val="22"/>
              </w:rPr>
            </w:pPr>
          </w:p>
          <w:p w14:paraId="54D8D656" w14:textId="51CDA5BF" w:rsidR="00A432D2" w:rsidRPr="002813A2" w:rsidRDefault="00A432D2" w:rsidP="006C4E1D">
            <w:pPr>
              <w:pStyle w:val="kleinekop"/>
              <w:rPr>
                <w:rStyle w:val="Kop1Char"/>
                <w:iCs/>
                <w:color w:val="000000"/>
                <w:sz w:val="22"/>
                <w:szCs w:val="22"/>
              </w:rPr>
            </w:pPr>
          </w:p>
        </w:tc>
      </w:tr>
    </w:tbl>
    <w:p w14:paraId="796F0D32" w14:textId="39D6FE0F" w:rsidR="006C4E1D" w:rsidRDefault="006C4E1D" w:rsidP="003450CF">
      <w:pPr>
        <w:keepNext/>
        <w:keepLines/>
        <w:rPr>
          <w:bCs/>
        </w:rPr>
      </w:pPr>
    </w:p>
    <w:tbl>
      <w:tblPr>
        <w:tblpPr w:leftFromText="141" w:rightFromText="141" w:vertAnchor="text" w:horzAnchor="margin" w:tblpY="62"/>
        <w:tblW w:w="935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AC6D84" w:rsidRPr="00CC3209" w14:paraId="2012BE8D" w14:textId="77777777" w:rsidTr="003450CF">
        <w:trPr>
          <w:cantSplit/>
          <w:trHeight w:val="20"/>
        </w:trPr>
        <w:tc>
          <w:tcPr>
            <w:tcW w:w="9356" w:type="dxa"/>
            <w:shd w:val="solid" w:color="2905A1" w:fill="auto"/>
          </w:tcPr>
          <w:p w14:paraId="38C95D72" w14:textId="77777777" w:rsidR="00AC6D84" w:rsidRPr="00CC3209" w:rsidRDefault="00AC6D84" w:rsidP="003450CF">
            <w:pPr>
              <w:pStyle w:val="kleinekop"/>
              <w:keepNext/>
              <w:keepLines/>
              <w:rPr>
                <w:b w:val="0"/>
                <w:sz w:val="22"/>
                <w:szCs w:val="22"/>
              </w:rPr>
            </w:pPr>
            <w:r>
              <w:rPr>
                <w:rStyle w:val="Kop1Char"/>
                <w:rFonts w:asciiTheme="minorHAnsi" w:eastAsiaTheme="minorHAnsi" w:hAnsiTheme="minorHAnsi" w:cstheme="minorBidi"/>
                <w:b/>
              </w:rPr>
              <w:t>Heeft u een mantelzorger die u helpt?</w:t>
            </w:r>
          </w:p>
        </w:tc>
      </w:tr>
      <w:tr w:rsidR="00AC6D84" w:rsidRPr="002813A2" w14:paraId="45258DC3" w14:textId="77777777" w:rsidTr="003450CF">
        <w:trPr>
          <w:cantSplit/>
          <w:trHeight w:val="1134"/>
        </w:trPr>
        <w:tc>
          <w:tcPr>
            <w:tcW w:w="9356" w:type="dxa"/>
          </w:tcPr>
          <w:p w14:paraId="0A24DC6D" w14:textId="6EB24231" w:rsidR="00AC6D84" w:rsidRPr="002813A2" w:rsidRDefault="00AC6D84" w:rsidP="003450CF">
            <w:pPr>
              <w:pStyle w:val="Vraag"/>
              <w:keepNext/>
              <w:keepLines/>
              <w:rPr>
                <w:rStyle w:val="Kop1Char"/>
                <w:b w:val="0"/>
                <w:iCs/>
                <w:color w:val="000000"/>
                <w:sz w:val="22"/>
                <w:szCs w:val="22"/>
              </w:rPr>
            </w:pPr>
            <w:r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lastRenderedPageBreak/>
              <w:t>Mogen we naam en e-mailadres van uw mantelzorger noteren?</w:t>
            </w:r>
            <w:r w:rsidR="000F58B5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Om mantelzorgers goed te kunnen ondersteunen, krijgen wij </w:t>
            </w:r>
            <w:r w:rsidR="003450CF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>hen</w:t>
            </w:r>
            <w:r w:rsidR="000F58B5"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graag in beeld.</w:t>
            </w:r>
            <w:r>
              <w:rPr>
                <w:rStyle w:val="Kop1Char"/>
                <w:b w:val="0"/>
                <w:iCs/>
                <w:color w:val="000000"/>
                <w:sz w:val="22"/>
                <w:szCs w:val="22"/>
              </w:rPr>
              <w:t xml:space="preserve"> Hij/zij zal dan voortaan ook de Mantelzorg Nieuwsbrief ontvangen met nieuwtjes en activiteiten.</w:t>
            </w:r>
          </w:p>
          <w:p w14:paraId="4328F3BA" w14:textId="77777777" w:rsidR="00AC6D84" w:rsidRDefault="00AC6D84" w:rsidP="003450CF">
            <w:pPr>
              <w:keepNext/>
              <w:keepLines/>
              <w:rPr>
                <w:rFonts w:eastAsiaTheme="majorEastAsia"/>
              </w:rPr>
            </w:pPr>
            <w:r>
              <w:rPr>
                <w:rFonts w:eastAsiaTheme="majorEastAsia"/>
                <w:bCs/>
              </w:rPr>
              <w:t>N</w:t>
            </w:r>
            <w:r>
              <w:rPr>
                <w:rFonts w:eastAsiaTheme="majorEastAsia"/>
              </w:rPr>
              <w:t>aam:</w:t>
            </w:r>
          </w:p>
          <w:p w14:paraId="151AEDE8" w14:textId="77777777" w:rsidR="00AC6D84" w:rsidRPr="002813A2" w:rsidRDefault="00AC6D84" w:rsidP="003450CF">
            <w:pPr>
              <w:keepNext/>
              <w:keepLines/>
              <w:rPr>
                <w:bCs/>
                <w:color w:val="000000"/>
              </w:rPr>
            </w:pPr>
            <w:r>
              <w:rPr>
                <w:rFonts w:eastAsiaTheme="majorEastAsia"/>
              </w:rPr>
              <w:t>E-mailadres:</w:t>
            </w:r>
          </w:p>
        </w:tc>
      </w:tr>
    </w:tbl>
    <w:p w14:paraId="0E49A1FC" w14:textId="77777777" w:rsidR="00446CED" w:rsidRPr="002813A2" w:rsidRDefault="00446CED" w:rsidP="003450CF">
      <w:pPr>
        <w:keepNext/>
        <w:keepLines/>
        <w:rPr>
          <w:bCs/>
          <w:color w:val="000000"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426636" w:rsidRPr="00CC3209" w14:paraId="238C681B" w14:textId="77777777" w:rsidTr="00161C53">
        <w:trPr>
          <w:trHeight w:val="20"/>
        </w:trPr>
        <w:tc>
          <w:tcPr>
            <w:tcW w:w="9356" w:type="dxa"/>
            <w:shd w:val="solid" w:color="2905A1" w:fill="auto"/>
          </w:tcPr>
          <w:p w14:paraId="3E281A79" w14:textId="600E2585" w:rsidR="00426636" w:rsidRPr="00CC3209" w:rsidRDefault="00426636" w:rsidP="00762DD7">
            <w:pPr>
              <w:pStyle w:val="kleinekop"/>
              <w:rPr>
                <w:b w:val="0"/>
                <w:sz w:val="22"/>
                <w:szCs w:val="22"/>
              </w:rPr>
            </w:pPr>
            <w:r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>Overige</w:t>
            </w:r>
            <w:r w:rsidR="00B81A6F" w:rsidRPr="00CC3209">
              <w:rPr>
                <w:rStyle w:val="Kop1Char"/>
                <w:rFonts w:asciiTheme="minorHAnsi" w:eastAsiaTheme="minorHAnsi" w:hAnsiTheme="minorHAnsi" w:cstheme="minorBidi"/>
                <w:b/>
                <w:bCs w:val="0"/>
                <w:sz w:val="22"/>
                <w:szCs w:val="22"/>
              </w:rPr>
              <w:t xml:space="preserve"> informatie</w:t>
            </w:r>
          </w:p>
        </w:tc>
      </w:tr>
      <w:tr w:rsidR="00426636" w:rsidRPr="002813A2" w14:paraId="522EF12C" w14:textId="77777777" w:rsidTr="00762DD7">
        <w:trPr>
          <w:trHeight w:val="1134"/>
        </w:trPr>
        <w:tc>
          <w:tcPr>
            <w:tcW w:w="9356" w:type="dxa"/>
          </w:tcPr>
          <w:p w14:paraId="5C82869C" w14:textId="4CCD9B53" w:rsidR="00426636" w:rsidRPr="002813A2" w:rsidRDefault="00426636" w:rsidP="00762DD7">
            <w:pPr>
              <w:rPr>
                <w:bCs/>
                <w:i/>
                <w:iCs/>
              </w:rPr>
            </w:pPr>
            <w:r w:rsidRPr="002813A2">
              <w:rPr>
                <w:bCs/>
                <w:i/>
                <w:iCs/>
              </w:rPr>
              <w:t>Heeft u nog andere informatie die belangrijk is?</w:t>
            </w:r>
            <w:r w:rsidR="000569EC" w:rsidRPr="002813A2">
              <w:rPr>
                <w:bCs/>
                <w:i/>
                <w:iCs/>
              </w:rPr>
              <w:t xml:space="preserve"> Denk aan bijzonderheden in uw gezin,</w:t>
            </w:r>
            <w:r w:rsidR="0023723F" w:rsidRPr="002813A2">
              <w:rPr>
                <w:bCs/>
                <w:i/>
                <w:iCs/>
              </w:rPr>
              <w:t xml:space="preserve"> over</w:t>
            </w:r>
            <w:r w:rsidR="000569EC" w:rsidRPr="002813A2">
              <w:rPr>
                <w:bCs/>
                <w:i/>
                <w:iCs/>
              </w:rPr>
              <w:t xml:space="preserve"> uw huisvesting</w:t>
            </w:r>
            <w:r w:rsidR="0023723F" w:rsidRPr="002813A2">
              <w:rPr>
                <w:bCs/>
                <w:i/>
                <w:iCs/>
              </w:rPr>
              <w:t>, over uw financiële situatie</w:t>
            </w:r>
            <w:r w:rsidR="00E90735" w:rsidRPr="002813A2">
              <w:rPr>
                <w:bCs/>
                <w:i/>
                <w:iCs/>
              </w:rPr>
              <w:t>, voor zover dit van belang is voor de hulpvraag.</w:t>
            </w:r>
          </w:p>
          <w:p w14:paraId="1672EE5C" w14:textId="77777777" w:rsidR="00426636" w:rsidRPr="002813A2" w:rsidRDefault="00426636" w:rsidP="00762DD7">
            <w:pPr>
              <w:rPr>
                <w:rStyle w:val="Kop1Char"/>
                <w:b w:val="0"/>
                <w:sz w:val="22"/>
                <w:szCs w:val="22"/>
              </w:rPr>
            </w:pPr>
          </w:p>
        </w:tc>
      </w:tr>
    </w:tbl>
    <w:p w14:paraId="6DE71633" w14:textId="77777777" w:rsidR="00426636" w:rsidRPr="002813A2" w:rsidRDefault="00426636" w:rsidP="00426636">
      <w:pPr>
        <w:rPr>
          <w:bCs/>
        </w:rPr>
      </w:pPr>
    </w:p>
    <w:tbl>
      <w:tblPr>
        <w:tblW w:w="9356" w:type="dxa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356"/>
      </w:tblGrid>
      <w:tr w:rsidR="002813A2" w:rsidRPr="00E82ADD" w14:paraId="540D7FBF" w14:textId="77777777" w:rsidTr="00D47300">
        <w:trPr>
          <w:trHeight w:val="20"/>
        </w:trPr>
        <w:tc>
          <w:tcPr>
            <w:tcW w:w="9356" w:type="dxa"/>
            <w:shd w:val="solid" w:color="2905A1" w:fill="auto"/>
          </w:tcPr>
          <w:p w14:paraId="213A48F4" w14:textId="794E86CF" w:rsidR="002813A2" w:rsidRPr="00E82ADD" w:rsidRDefault="002813A2" w:rsidP="00CC3209">
            <w:pPr>
              <w:pStyle w:val="kleinekop"/>
              <w:keepNext/>
              <w:rPr>
                <w:b w:val="0"/>
                <w:sz w:val="22"/>
                <w:szCs w:val="22"/>
              </w:rPr>
            </w:pPr>
            <w:r w:rsidRPr="00E82ADD">
              <w:rPr>
                <w:rStyle w:val="Kop1Char"/>
                <w:rFonts w:asciiTheme="minorHAnsi" w:eastAsiaTheme="minorHAnsi" w:hAnsiTheme="minorHAnsi" w:cstheme="minorBidi"/>
                <w:b/>
                <w:bCs w:val="0"/>
              </w:rPr>
              <w:t>Vervolg</w:t>
            </w:r>
          </w:p>
        </w:tc>
      </w:tr>
      <w:tr w:rsidR="002813A2" w:rsidRPr="002813A2" w14:paraId="5BBBDD4F" w14:textId="77777777" w:rsidTr="00D47300">
        <w:trPr>
          <w:trHeight w:val="1134"/>
        </w:trPr>
        <w:tc>
          <w:tcPr>
            <w:tcW w:w="9356" w:type="dxa"/>
          </w:tcPr>
          <w:p w14:paraId="5FA98D74" w14:textId="331C17DE" w:rsidR="001001A0" w:rsidRPr="00C95386" w:rsidRDefault="00C95386" w:rsidP="00C95386">
            <w:pPr>
              <w:pStyle w:val="Lijstalinea"/>
              <w:keepNext/>
              <w:numPr>
                <w:ilvl w:val="0"/>
                <w:numId w:val="3"/>
              </w:numPr>
              <w:spacing w:after="240"/>
              <w:ind w:left="312" w:hanging="284"/>
              <w:contextualSpacing w:val="0"/>
              <w:rPr>
                <w:rStyle w:val="Kop1Char"/>
                <w:b w:val="0"/>
                <w:sz w:val="22"/>
                <w:szCs w:val="22"/>
              </w:rPr>
            </w:pPr>
            <w:r w:rsidRPr="00C95386">
              <w:rPr>
                <w:rStyle w:val="Kop1Char"/>
                <w:bCs w:val="0"/>
                <w:sz w:val="22"/>
                <w:szCs w:val="22"/>
              </w:rPr>
              <w:t>U heeft al contact gehad met WoerdenWijzer:</w:t>
            </w:r>
            <w:r w:rsidRPr="00C95386">
              <w:rPr>
                <w:rStyle w:val="Kop1Char"/>
                <w:bCs w:val="0"/>
                <w:sz w:val="22"/>
                <w:szCs w:val="22"/>
              </w:rPr>
              <w:br/>
            </w:r>
            <w:r w:rsidR="00BC778E" w:rsidRPr="00C95386">
              <w:rPr>
                <w:rStyle w:val="Kop1Char"/>
                <w:b w:val="0"/>
                <w:sz w:val="22"/>
                <w:szCs w:val="22"/>
              </w:rPr>
              <w:t xml:space="preserve">Na uw </w:t>
            </w:r>
            <w:r w:rsidR="005D4485" w:rsidRPr="00C95386">
              <w:rPr>
                <w:rStyle w:val="Kop1Char"/>
                <w:b w:val="0"/>
                <w:sz w:val="22"/>
                <w:szCs w:val="22"/>
              </w:rPr>
              <w:t>m</w:t>
            </w:r>
            <w:r w:rsidR="00BC778E" w:rsidRPr="00C95386">
              <w:rPr>
                <w:rStyle w:val="Kop1Char"/>
                <w:b w:val="0"/>
                <w:sz w:val="22"/>
                <w:szCs w:val="22"/>
              </w:rPr>
              <w:t>elding bij W</w:t>
            </w:r>
            <w:r w:rsidR="005D4485" w:rsidRPr="00C95386">
              <w:rPr>
                <w:rStyle w:val="Kop1Char"/>
                <w:b w:val="0"/>
                <w:sz w:val="22"/>
                <w:szCs w:val="22"/>
              </w:rPr>
              <w:t>o</w:t>
            </w:r>
            <w:r w:rsidR="00BC778E" w:rsidRPr="00C95386">
              <w:rPr>
                <w:rStyle w:val="Kop1Char"/>
                <w:b w:val="0"/>
                <w:sz w:val="22"/>
                <w:szCs w:val="22"/>
              </w:rPr>
              <w:t>erdenW</w:t>
            </w:r>
            <w:r w:rsidR="005D4485" w:rsidRPr="00C95386">
              <w:rPr>
                <w:rStyle w:val="Kop1Char"/>
                <w:b w:val="0"/>
                <w:sz w:val="22"/>
                <w:szCs w:val="22"/>
              </w:rPr>
              <w:t>i</w:t>
            </w:r>
            <w:r w:rsidR="00BC778E" w:rsidRPr="00C95386">
              <w:rPr>
                <w:rStyle w:val="Kop1Char"/>
                <w:b w:val="0"/>
                <w:sz w:val="22"/>
                <w:szCs w:val="22"/>
              </w:rPr>
              <w:t>jzer en v</w:t>
            </w:r>
            <w:r w:rsidR="00FA7E49" w:rsidRPr="00C95386">
              <w:rPr>
                <w:rStyle w:val="Kop1Char"/>
                <w:b w:val="0"/>
                <w:sz w:val="22"/>
                <w:szCs w:val="22"/>
              </w:rPr>
              <w:t>oordat het onder</w:t>
            </w:r>
            <w:r w:rsidR="00AF351A" w:rsidRPr="00C95386">
              <w:rPr>
                <w:rStyle w:val="Kop1Char"/>
                <w:b w:val="0"/>
                <w:sz w:val="22"/>
                <w:szCs w:val="22"/>
              </w:rPr>
              <w:t>z</w:t>
            </w:r>
            <w:r w:rsidR="00FA7E49" w:rsidRPr="00C95386">
              <w:rPr>
                <w:rStyle w:val="Kop1Char"/>
                <w:b w:val="0"/>
                <w:sz w:val="22"/>
                <w:szCs w:val="22"/>
              </w:rPr>
              <w:t>oek van start gaat, kunt u dit persoonlijk plan</w:t>
            </w:r>
            <w:r w:rsidR="00AF351A" w:rsidRPr="00C95386">
              <w:rPr>
                <w:rStyle w:val="Kop1Char"/>
                <w:b w:val="0"/>
                <w:sz w:val="22"/>
                <w:szCs w:val="22"/>
              </w:rPr>
              <w:t xml:space="preserve"> opsturen naar WoerdenWijzer.</w:t>
            </w:r>
            <w:r w:rsidRPr="00C95386">
              <w:rPr>
                <w:rStyle w:val="Kop1Char"/>
                <w:b w:val="0"/>
                <w:sz w:val="22"/>
                <w:szCs w:val="22"/>
              </w:rPr>
              <w:t xml:space="preserve"> </w:t>
            </w:r>
            <w:r w:rsidR="00805F93" w:rsidRPr="00C95386">
              <w:rPr>
                <w:rStyle w:val="Kop1Char"/>
                <w:b w:val="0"/>
                <w:sz w:val="22"/>
                <w:szCs w:val="22"/>
              </w:rPr>
              <w:t>U bent niet verplicht het plan op te sturen. Als u dit wel wilt, dan moet het 7 dagen na de melding bij WoerdenWijzer bij ons binnen zijn.</w:t>
            </w:r>
          </w:p>
          <w:p w14:paraId="530B0639" w14:textId="5A40C360" w:rsidR="00C95386" w:rsidRPr="00C95386" w:rsidRDefault="00C95386" w:rsidP="00C95386">
            <w:pPr>
              <w:pStyle w:val="Lijstalinea"/>
              <w:keepNext/>
              <w:numPr>
                <w:ilvl w:val="0"/>
                <w:numId w:val="3"/>
              </w:numPr>
              <w:spacing w:after="120"/>
              <w:ind w:left="314" w:hanging="284"/>
              <w:rPr>
                <w:rStyle w:val="Kop1Char"/>
                <w:b w:val="0"/>
                <w:bCs w:val="0"/>
                <w:sz w:val="22"/>
                <w:szCs w:val="22"/>
              </w:rPr>
            </w:pPr>
            <w:r w:rsidRPr="00C95386">
              <w:rPr>
                <w:rStyle w:val="Kop1Char"/>
                <w:sz w:val="22"/>
                <w:szCs w:val="22"/>
              </w:rPr>
              <w:t>U heeft nog geen contact gehad met WoerdenWijzer:</w:t>
            </w:r>
            <w:r w:rsidRPr="00C95386">
              <w:rPr>
                <w:rStyle w:val="Kop1Char"/>
                <w:sz w:val="22"/>
                <w:szCs w:val="22"/>
              </w:rPr>
              <w:br/>
            </w:r>
            <w:r w:rsidRPr="00C95386">
              <w:rPr>
                <w:rStyle w:val="Kop1Char"/>
                <w:b w:val="0"/>
                <w:bCs w:val="0"/>
                <w:sz w:val="22"/>
                <w:szCs w:val="22"/>
              </w:rPr>
              <w:t>Dit plan kan ook de melding zijn bij WoerdenWijzer.</w:t>
            </w:r>
            <w:r w:rsidRPr="00C95386">
              <w:rPr>
                <w:rStyle w:val="Kop1Char"/>
                <w:sz w:val="22"/>
                <w:szCs w:val="22"/>
              </w:rPr>
              <w:t xml:space="preserve"> </w:t>
            </w:r>
          </w:p>
          <w:p w14:paraId="7233644C" w14:textId="2CB285F4" w:rsidR="001001A0" w:rsidRDefault="007A0B14" w:rsidP="00805F93">
            <w:pPr>
              <w:keepNext/>
              <w:spacing w:after="120"/>
              <w:rPr>
                <w:rStyle w:val="Kop1Char"/>
                <w:sz w:val="22"/>
                <w:szCs w:val="22"/>
              </w:rPr>
            </w:pPr>
            <w:hyperlink r:id="rId8" w:history="1">
              <w:r w:rsidR="00970AF7" w:rsidRPr="00913EC3">
                <w:rPr>
                  <w:rStyle w:val="Hyperlink"/>
                  <w:rFonts w:eastAsiaTheme="majorEastAsia" w:cstheme="majorBidi"/>
                  <w:lang w:eastAsia="en-US"/>
                </w:rPr>
                <w:t>www.woerdenwijzer.nl/veiligemail</w:t>
              </w:r>
            </w:hyperlink>
            <w:r w:rsidR="001001A0">
              <w:rPr>
                <w:rStyle w:val="Kop1Char"/>
                <w:sz w:val="22"/>
                <w:szCs w:val="22"/>
              </w:rPr>
              <w:t xml:space="preserve"> </w:t>
            </w:r>
          </w:p>
          <w:p w14:paraId="59A2F5C8" w14:textId="1A80A3A3" w:rsidR="00E82ADD" w:rsidRPr="00E82ADD" w:rsidRDefault="00AF351A" w:rsidP="00805F93">
            <w:pPr>
              <w:keepNext/>
              <w:spacing w:after="120"/>
              <w:rPr>
                <w:rStyle w:val="Kop1Char"/>
                <w:b w:val="0"/>
                <w:sz w:val="22"/>
                <w:szCs w:val="22"/>
              </w:rPr>
            </w:pPr>
            <w:r w:rsidRPr="00E82ADD">
              <w:rPr>
                <w:rStyle w:val="Kop1Char"/>
                <w:b w:val="0"/>
                <w:sz w:val="22"/>
                <w:szCs w:val="22"/>
              </w:rPr>
              <w:t>De medewerkers van de Toegang zullen het aan uw dossier toevoegen. Tijdens het onderzoek door de casemanager zal dit plan meegenomen worden in de gesprekken met u(w gezin).</w:t>
            </w:r>
          </w:p>
        </w:tc>
      </w:tr>
    </w:tbl>
    <w:p w14:paraId="554B8DF9" w14:textId="77777777" w:rsidR="00426636" w:rsidRPr="002813A2" w:rsidRDefault="00426636" w:rsidP="00426636">
      <w:pPr>
        <w:rPr>
          <w:bCs/>
        </w:rPr>
      </w:pPr>
    </w:p>
    <w:tbl>
      <w:tblPr>
        <w:tblW w:w="0" w:type="auto"/>
        <w:tblInd w:w="-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808080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214"/>
      </w:tblGrid>
      <w:tr w:rsidR="00426636" w:rsidRPr="002813A2" w14:paraId="05E2E030" w14:textId="77777777" w:rsidTr="00C86DC9">
        <w:tc>
          <w:tcPr>
            <w:tcW w:w="9214" w:type="dxa"/>
            <w:shd w:val="solid" w:color="2905A1" w:fill="808080"/>
          </w:tcPr>
          <w:p w14:paraId="515A079D" w14:textId="77777777" w:rsidR="00426636" w:rsidRPr="002813A2" w:rsidRDefault="00426636" w:rsidP="00762DD7">
            <w:pPr>
              <w:keepNext/>
              <w:ind w:left="34" w:right="565"/>
              <w:rPr>
                <w:rFonts w:asciiTheme="minorHAnsi" w:hAnsiTheme="minorHAnsi" w:cstheme="minorHAnsi"/>
                <w:bCs/>
                <w:color w:val="FFFFFF"/>
                <w:spacing w:val="15"/>
              </w:rPr>
            </w:pPr>
            <w:r w:rsidRPr="002813A2">
              <w:rPr>
                <w:rFonts w:ascii="Cambria" w:hAnsi="Cambria" w:cs="Arial"/>
                <w:bCs/>
                <w:color w:val="FFFFFF"/>
                <w:spacing w:val="15"/>
                <w:sz w:val="20"/>
                <w:szCs w:val="20"/>
              </w:rPr>
              <w:br w:type="page"/>
            </w:r>
            <w:r w:rsidRPr="002813A2">
              <w:rPr>
                <w:rFonts w:ascii="Cambria" w:hAnsi="Cambria" w:cs="Arial"/>
                <w:bCs/>
                <w:color w:val="FFFFFF"/>
                <w:spacing w:val="15"/>
                <w:sz w:val="20"/>
                <w:szCs w:val="20"/>
              </w:rPr>
              <w:br w:type="page"/>
            </w:r>
            <w:r w:rsidRPr="002813A2">
              <w:rPr>
                <w:rFonts w:ascii="Cambria" w:hAnsi="Cambria" w:cs="Arial"/>
                <w:bCs/>
                <w:color w:val="FFFFFF"/>
                <w:spacing w:val="15"/>
                <w:sz w:val="20"/>
                <w:szCs w:val="20"/>
              </w:rPr>
              <w:br w:type="page"/>
            </w:r>
            <w:r w:rsidRPr="002813A2">
              <w:rPr>
                <w:rFonts w:asciiTheme="minorHAnsi" w:hAnsiTheme="minorHAnsi" w:cstheme="minorHAnsi"/>
                <w:bCs/>
                <w:color w:val="FFFFFF"/>
                <w:spacing w:val="15"/>
              </w:rPr>
              <w:t>Uw gegevens</w:t>
            </w:r>
          </w:p>
        </w:tc>
      </w:tr>
      <w:tr w:rsidR="00CC3209" w:rsidRPr="002813A2" w14:paraId="596FD24B" w14:textId="77777777" w:rsidTr="00CC3209">
        <w:tc>
          <w:tcPr>
            <w:tcW w:w="9214" w:type="dxa"/>
            <w:shd w:val="clear" w:color="auto" w:fill="FFFFFF" w:themeFill="background1"/>
          </w:tcPr>
          <w:p w14:paraId="3FFCB4CD" w14:textId="77777777" w:rsidR="00CC3209" w:rsidRPr="00CC3209" w:rsidRDefault="00CC3209" w:rsidP="00CC3209">
            <w:pPr>
              <w:keepNext/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 xml:space="preserve">WoerdenWijzer gaat vertrouwelijk met uw gegevens om. Uw gegevens worden alleen vastgelegd en uitgewisseld wanneer dit nodig is om passende ondersteuning mogelijk te maken. Wanneer dit gebeurt wordt u hierover geïnformeerd. U heeft zelf regie over uw eigen dossier. Veiligheid van u en/of uw omgeving vormen altijd de ondergrens. </w:t>
            </w:r>
          </w:p>
          <w:p w14:paraId="5CB102F9" w14:textId="77777777" w:rsidR="00CC3209" w:rsidRPr="00CC3209" w:rsidRDefault="00CC3209" w:rsidP="00CC3209">
            <w:pPr>
              <w:keepNext/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DCBF6E2" w14:textId="77777777" w:rsidR="00CC3209" w:rsidRPr="00CC3209" w:rsidRDefault="00CC3209" w:rsidP="00CC3209">
            <w:pPr>
              <w:keepNext/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Met wie kunnen uw gegevens worden gedeeld? Met bijvoorbeeld:</w:t>
            </w:r>
          </w:p>
          <w:p w14:paraId="64CAE935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een casemanager van WoerdenWijzer;</w:t>
            </w:r>
          </w:p>
          <w:p w14:paraId="57617D6E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uw dossier bij WoerdenWijzer;</w:t>
            </w:r>
          </w:p>
          <w:p w14:paraId="5215C35F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de vervoersonderneming (bij ondersteuning in zorg in natura);</w:t>
            </w:r>
          </w:p>
          <w:p w14:paraId="27F4E842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de zorgaanbieder(s) (bij ondersteuning in zorg in natura);</w:t>
            </w:r>
          </w:p>
          <w:p w14:paraId="797EF028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het Centraal Administratie Kantoor (CAK) (i.v.m. evt. abonnementstarief);</w:t>
            </w:r>
          </w:p>
          <w:p w14:paraId="15D039FA" w14:textId="77777777" w:rsidR="00CC3209" w:rsidRPr="00CC3209" w:rsidRDefault="00CC3209" w:rsidP="00CC3209">
            <w:pPr>
              <w:keepNext/>
              <w:numPr>
                <w:ilvl w:val="0"/>
                <w:numId w:val="2"/>
              </w:numPr>
              <w:ind w:right="565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C3209">
              <w:rPr>
                <w:rFonts w:asciiTheme="minorHAnsi" w:hAnsiTheme="minorHAnsi" w:cstheme="minorHAnsi"/>
                <w:bCs/>
                <w:color w:val="000000" w:themeColor="text1"/>
              </w:rPr>
              <w:t>de Sociale verzekeringsbank (SVB) (bij ondersteuning via een pgb).</w:t>
            </w:r>
          </w:p>
          <w:p w14:paraId="656471D5" w14:textId="77777777" w:rsidR="00CC3209" w:rsidRPr="002813A2" w:rsidRDefault="00CC3209" w:rsidP="00762DD7">
            <w:pPr>
              <w:keepNext/>
              <w:ind w:left="34" w:right="565"/>
              <w:rPr>
                <w:rFonts w:ascii="Cambria" w:hAnsi="Cambria" w:cs="Arial"/>
                <w:bCs/>
                <w:color w:val="FFFFFF"/>
                <w:spacing w:val="15"/>
                <w:sz w:val="20"/>
                <w:szCs w:val="20"/>
              </w:rPr>
            </w:pPr>
          </w:p>
        </w:tc>
      </w:tr>
      <w:bookmarkEnd w:id="0"/>
    </w:tbl>
    <w:p w14:paraId="31E35FE3" w14:textId="77777777" w:rsidR="00CC3209" w:rsidRPr="002813A2" w:rsidRDefault="00CC3209" w:rsidP="00CC3209">
      <w:pPr>
        <w:keepNext/>
        <w:ind w:left="938" w:right="565"/>
        <w:rPr>
          <w:rFonts w:cs="Arial"/>
          <w:bCs/>
          <w:color w:val="000000" w:themeColor="text1"/>
          <w:sz w:val="20"/>
          <w:szCs w:val="20"/>
        </w:rPr>
      </w:pPr>
    </w:p>
    <w:sectPr w:rsidR="00CC3209" w:rsidRPr="002813A2" w:rsidSect="0017754B">
      <w:type w:val="continuous"/>
      <w:pgSz w:w="11906" w:h="16838"/>
      <w:pgMar w:top="1418" w:right="1418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62CB0"/>
    <w:multiLevelType w:val="multilevel"/>
    <w:tmpl w:val="86529362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D3F3E90"/>
    <w:multiLevelType w:val="hybridMultilevel"/>
    <w:tmpl w:val="933C133C"/>
    <w:lvl w:ilvl="0" w:tplc="25463D2C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5538E18C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64BE658C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246A7B8A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EB26C5D2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B30AF3C8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E634F630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EF0D7AE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CE9001F0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4E5A1B50"/>
    <w:multiLevelType w:val="hybridMultilevel"/>
    <w:tmpl w:val="12BAE9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6636"/>
    <w:rsid w:val="00013D62"/>
    <w:rsid w:val="000569EC"/>
    <w:rsid w:val="00057B5B"/>
    <w:rsid w:val="00082787"/>
    <w:rsid w:val="000B2229"/>
    <w:rsid w:val="000C71A9"/>
    <w:rsid w:val="000E49AD"/>
    <w:rsid w:val="000F58B5"/>
    <w:rsid w:val="001001A0"/>
    <w:rsid w:val="00160EAC"/>
    <w:rsid w:val="00161C53"/>
    <w:rsid w:val="001676A9"/>
    <w:rsid w:val="0017754B"/>
    <w:rsid w:val="001B5524"/>
    <w:rsid w:val="001F741C"/>
    <w:rsid w:val="002145DA"/>
    <w:rsid w:val="0023723F"/>
    <w:rsid w:val="002813A2"/>
    <w:rsid w:val="00297A67"/>
    <w:rsid w:val="002B04A6"/>
    <w:rsid w:val="002C50E1"/>
    <w:rsid w:val="003322FB"/>
    <w:rsid w:val="00340AC1"/>
    <w:rsid w:val="003450CF"/>
    <w:rsid w:val="00394631"/>
    <w:rsid w:val="003C4E35"/>
    <w:rsid w:val="00400589"/>
    <w:rsid w:val="00426636"/>
    <w:rsid w:val="0043179F"/>
    <w:rsid w:val="00446CED"/>
    <w:rsid w:val="004528AD"/>
    <w:rsid w:val="004620FB"/>
    <w:rsid w:val="00473D73"/>
    <w:rsid w:val="004E2C9A"/>
    <w:rsid w:val="0058147F"/>
    <w:rsid w:val="005D4485"/>
    <w:rsid w:val="005E6FB4"/>
    <w:rsid w:val="00602E9A"/>
    <w:rsid w:val="006477A5"/>
    <w:rsid w:val="006A26CE"/>
    <w:rsid w:val="006C4574"/>
    <w:rsid w:val="006C4E1D"/>
    <w:rsid w:val="006E487F"/>
    <w:rsid w:val="00702E7E"/>
    <w:rsid w:val="007A0B14"/>
    <w:rsid w:val="007D2080"/>
    <w:rsid w:val="00805F93"/>
    <w:rsid w:val="00837128"/>
    <w:rsid w:val="008C6755"/>
    <w:rsid w:val="008D6BE1"/>
    <w:rsid w:val="00917F7D"/>
    <w:rsid w:val="00970AF7"/>
    <w:rsid w:val="009859F4"/>
    <w:rsid w:val="009901C1"/>
    <w:rsid w:val="009A3D0D"/>
    <w:rsid w:val="009A52EC"/>
    <w:rsid w:val="009C11EE"/>
    <w:rsid w:val="00A42A1C"/>
    <w:rsid w:val="00A432D2"/>
    <w:rsid w:val="00AC6D84"/>
    <w:rsid w:val="00AF351A"/>
    <w:rsid w:val="00B72C2E"/>
    <w:rsid w:val="00B81A6F"/>
    <w:rsid w:val="00BC778E"/>
    <w:rsid w:val="00C206B9"/>
    <w:rsid w:val="00C35FEC"/>
    <w:rsid w:val="00C460F0"/>
    <w:rsid w:val="00C86DC9"/>
    <w:rsid w:val="00C95386"/>
    <w:rsid w:val="00CC3209"/>
    <w:rsid w:val="00CE7E99"/>
    <w:rsid w:val="00D049BB"/>
    <w:rsid w:val="00D2263F"/>
    <w:rsid w:val="00DE7517"/>
    <w:rsid w:val="00E269B4"/>
    <w:rsid w:val="00E5769B"/>
    <w:rsid w:val="00E82ADD"/>
    <w:rsid w:val="00E90735"/>
    <w:rsid w:val="00F14800"/>
    <w:rsid w:val="00F31FB2"/>
    <w:rsid w:val="00F95E26"/>
    <w:rsid w:val="00FA7E49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0AA35"/>
  <w15:chartTrackingRefBased/>
  <w15:docId w15:val="{DE22F38A-61B9-4EB5-8A80-4E8D586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6636"/>
    <w:rPr>
      <w:rFonts w:ascii="Calibri" w:hAnsi="Calibr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9"/>
    <w:qFormat/>
    <w:rsid w:val="00426636"/>
    <w:pPr>
      <w:keepNext/>
      <w:keepLines/>
      <w:numPr>
        <w:numId w:val="1"/>
      </w:numPr>
      <w:spacing w:after="230"/>
      <w:outlineLvl w:val="0"/>
    </w:pPr>
    <w:rPr>
      <w:rFonts w:eastAsiaTheme="majorEastAsia" w:cstheme="majorBidi"/>
      <w:b/>
      <w:bCs/>
      <w:sz w:val="23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6636"/>
    <w:pPr>
      <w:keepNext/>
      <w:keepLines/>
      <w:numPr>
        <w:ilvl w:val="1"/>
        <w:numId w:val="1"/>
      </w:numPr>
      <w:tabs>
        <w:tab w:val="left" w:pos="0"/>
      </w:tabs>
      <w:outlineLvl w:val="1"/>
    </w:pPr>
    <w:rPr>
      <w:rFonts w:eastAsiaTheme="majorEastAsia" w:cstheme="majorBidi"/>
      <w:b/>
      <w:bCs/>
      <w:sz w:val="19"/>
      <w:szCs w:val="26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26636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bCs/>
      <w:sz w:val="20"/>
      <w:szCs w:val="20"/>
      <w:lang w:eastAsia="en-US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26636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Cs/>
      <w:iCs/>
      <w:sz w:val="20"/>
      <w:szCs w:val="20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426636"/>
    <w:rPr>
      <w:rFonts w:ascii="Calibri" w:eastAsiaTheme="majorEastAsia" w:hAnsi="Calibri" w:cstheme="majorBidi"/>
      <w:b/>
      <w:bCs/>
      <w:sz w:val="23"/>
      <w:szCs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426636"/>
    <w:rPr>
      <w:rFonts w:ascii="Calibri" w:eastAsiaTheme="majorEastAsia" w:hAnsi="Calibri" w:cstheme="majorBidi"/>
      <w:b/>
      <w:bCs/>
      <w:sz w:val="19"/>
      <w:szCs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426636"/>
    <w:rPr>
      <w:rFonts w:ascii="Calibri" w:eastAsiaTheme="majorEastAsia" w:hAnsi="Calibri" w:cstheme="majorBidi"/>
      <w:b/>
      <w:bCs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426636"/>
    <w:rPr>
      <w:rFonts w:ascii="Calibri" w:eastAsiaTheme="majorEastAsia" w:hAnsi="Calibri" w:cstheme="majorBidi"/>
      <w:bCs/>
      <w:iCs/>
      <w:lang w:eastAsia="en-US"/>
    </w:rPr>
  </w:style>
  <w:style w:type="character" w:customStyle="1" w:styleId="VraagChar">
    <w:name w:val="Vraag Char"/>
    <w:link w:val="Vraag"/>
    <w:locked/>
    <w:rsid w:val="00426636"/>
    <w:rPr>
      <w:i/>
    </w:rPr>
  </w:style>
  <w:style w:type="paragraph" w:customStyle="1" w:styleId="Vraag">
    <w:name w:val="Vraag"/>
    <w:basedOn w:val="Standaard"/>
    <w:next w:val="Standaard"/>
    <w:link w:val="VraagChar"/>
    <w:qFormat/>
    <w:rsid w:val="00426636"/>
    <w:rPr>
      <w:rFonts w:ascii="Arial" w:hAnsi="Arial"/>
      <w:i/>
      <w:sz w:val="20"/>
      <w:szCs w:val="20"/>
    </w:rPr>
  </w:style>
  <w:style w:type="character" w:customStyle="1" w:styleId="kleinekopChar">
    <w:name w:val="kleine kop Char"/>
    <w:link w:val="kleinekop"/>
    <w:locked/>
    <w:rsid w:val="00426636"/>
    <w:rPr>
      <w:b/>
      <w:sz w:val="32"/>
      <w:szCs w:val="24"/>
    </w:rPr>
  </w:style>
  <w:style w:type="paragraph" w:customStyle="1" w:styleId="kleinekop">
    <w:name w:val="kleine kop"/>
    <w:basedOn w:val="Standaard"/>
    <w:link w:val="kleinekopChar"/>
    <w:qFormat/>
    <w:rsid w:val="00426636"/>
    <w:rPr>
      <w:rFonts w:ascii="Arial" w:hAnsi="Arial"/>
      <w:b/>
      <w:sz w:val="32"/>
      <w:szCs w:val="24"/>
    </w:rPr>
  </w:style>
  <w:style w:type="character" w:customStyle="1" w:styleId="TabelKop2Char">
    <w:name w:val="TabelKop2 Char"/>
    <w:link w:val="TabelKop2"/>
    <w:locked/>
    <w:rsid w:val="00426636"/>
    <w:rPr>
      <w:color w:val="001489"/>
    </w:rPr>
  </w:style>
  <w:style w:type="paragraph" w:customStyle="1" w:styleId="TabelKop2">
    <w:name w:val="TabelKop2"/>
    <w:basedOn w:val="Standaard"/>
    <w:link w:val="TabelKop2Char"/>
    <w:qFormat/>
    <w:rsid w:val="00426636"/>
    <w:pPr>
      <w:spacing w:line="276" w:lineRule="auto"/>
      <w:jc w:val="center"/>
    </w:pPr>
    <w:rPr>
      <w:rFonts w:ascii="Arial" w:hAnsi="Arial"/>
      <w:color w:val="001489"/>
      <w:sz w:val="20"/>
      <w:szCs w:val="20"/>
    </w:rPr>
  </w:style>
  <w:style w:type="paragraph" w:customStyle="1" w:styleId="Kopwit">
    <w:name w:val="Kop wit"/>
    <w:basedOn w:val="Kop1"/>
    <w:link w:val="KopwitChar"/>
    <w:qFormat/>
    <w:rsid w:val="00426636"/>
    <w:pPr>
      <w:spacing w:before="100" w:beforeAutospacing="1"/>
    </w:pPr>
  </w:style>
  <w:style w:type="character" w:customStyle="1" w:styleId="KopwitChar">
    <w:name w:val="Kop wit Char"/>
    <w:link w:val="Kopwit"/>
    <w:rsid w:val="00426636"/>
    <w:rPr>
      <w:rFonts w:ascii="Calibri" w:eastAsiaTheme="majorEastAsia" w:hAnsi="Calibri" w:cstheme="majorBidi"/>
      <w:b/>
      <w:bCs/>
      <w:sz w:val="23"/>
      <w:szCs w:val="28"/>
      <w:lang w:eastAsia="en-US"/>
    </w:rPr>
  </w:style>
  <w:style w:type="character" w:styleId="Hyperlink">
    <w:name w:val="Hyperlink"/>
    <w:basedOn w:val="Standaardalinea-lettertype"/>
    <w:uiPriority w:val="99"/>
    <w:unhideWhenUsed/>
    <w:rsid w:val="001001A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01A0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01A0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C9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erdenwijzer.nl/veiligema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7FA098A38D9428E66EED559C28870" ma:contentTypeVersion="14" ma:contentTypeDescription="Een nieuw document maken." ma:contentTypeScope="" ma:versionID="7b350af6c7416b9f3b8ff0ef733370e2">
  <xsd:schema xmlns:xsd="http://www.w3.org/2001/XMLSchema" xmlns:xs="http://www.w3.org/2001/XMLSchema" xmlns:p="http://schemas.microsoft.com/office/2006/metadata/properties" xmlns:ns2="b0692bd3-4c20-49ca-9a8a-7245a3ab139c" xmlns:ns3="5ef55c2b-9679-4278-af43-ff873f7c32dc" targetNamespace="http://schemas.microsoft.com/office/2006/metadata/properties" ma:root="true" ma:fieldsID="cc76a12c8943860e88fa5ea1d34df974" ns2:_="" ns3:_="">
    <xsd:import namespace="b0692bd3-4c20-49ca-9a8a-7245a3ab139c"/>
    <xsd:import namespace="5ef55c2b-9679-4278-af43-ff873f7c3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exo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92bd3-4c20-49ca-9a8a-7245a3ab13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exoa" ma:index="20" nillable="true" ma:displayName="Datum en tijd" ma:internalName="exo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5c2b-9679-4278-af43-ff873f7c3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oa xmlns="b0692bd3-4c20-49ca-9a8a-7245a3ab139c" xsi:nil="true"/>
    <SharedWithUsers xmlns="5ef55c2b-9679-4278-af43-ff873f7c32dc">
      <UserInfo>
        <DisplayName>Ivkovich, Robin</DisplayName>
        <AccountId>70</AccountId>
        <AccountType/>
      </UserInfo>
      <UserInfo>
        <DisplayName>Ridder, Nanda de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C7548-9E5C-45FA-A351-685AEC7E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92bd3-4c20-49ca-9a8a-7245a3ab139c"/>
    <ds:schemaRef ds:uri="5ef55c2b-9679-4278-af43-ff873f7c3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13466-3FCD-4078-AD6C-0127EFF6A7A9}">
  <ds:schemaRefs>
    <ds:schemaRef ds:uri="5ef55c2b-9679-4278-af43-ff873f7c32dc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0692bd3-4c20-49ca-9a8a-7245a3ab139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04B2636-E249-4137-98EB-DBD733171C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normal-2000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normal-2000</dc:title>
  <dc:subject/>
  <dc:creator>Hoekstra, Rineke</dc:creator>
  <cp:keywords/>
  <dc:description/>
  <cp:lastModifiedBy>Neut, Benita van der</cp:lastModifiedBy>
  <cp:revision>2</cp:revision>
  <cp:lastPrinted>2021-10-04T12:11:00Z</cp:lastPrinted>
  <dcterms:created xsi:type="dcterms:W3CDTF">2021-10-04T12:25:00Z</dcterms:created>
  <dcterms:modified xsi:type="dcterms:W3CDTF">2021-10-04T12:25:00Z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0x010100FFF7FA098A38D9428E66EED559C28870</vt:lpwstr>
  </property>
</Properties>
</file>